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BA74" w14:textId="0E5DC846" w:rsidR="00545077" w:rsidRPr="00261D82" w:rsidRDefault="002C0728" w:rsidP="00545077">
      <w:pPr>
        <w:pStyle w:val="BlockHeadersSpacePrior"/>
      </w:pPr>
      <w:r>
        <w:t xml:space="preserve">ELLESMERE A &amp; P </w:t>
      </w:r>
      <w:r w:rsidR="00545077" w:rsidRPr="00261D82">
        <w:t>HIGHLAND &amp; NATIONAL DANCING</w:t>
      </w:r>
    </w:p>
    <w:p w14:paraId="3E6E5673" w14:textId="2875D386" w:rsidR="00B131A5" w:rsidRDefault="00B131A5" w:rsidP="00545077">
      <w:pPr>
        <w:pStyle w:val="SectionNotesEntryFeeTextETC"/>
        <w:rPr>
          <w:b/>
          <w:bCs w:val="0"/>
        </w:rPr>
      </w:pPr>
      <w:r>
        <w:rPr>
          <w:b/>
          <w:bCs w:val="0"/>
        </w:rPr>
        <w:t>Date: 14/10/2023</w:t>
      </w:r>
    </w:p>
    <w:p w14:paraId="5D691FA9" w14:textId="6F6CDD2F" w:rsidR="00C37BBB" w:rsidRDefault="00C37BBB" w:rsidP="00545077">
      <w:pPr>
        <w:pStyle w:val="SectionNotesEntryFeeTextETC"/>
        <w:rPr>
          <w:b/>
          <w:bCs w:val="0"/>
        </w:rPr>
      </w:pPr>
      <w:r>
        <w:rPr>
          <w:b/>
          <w:bCs w:val="0"/>
        </w:rPr>
        <w:t>Permit issued 31/7/2023 (Cushla Piesse MNZM)</w:t>
      </w:r>
    </w:p>
    <w:p w14:paraId="3E80F359" w14:textId="1561A0F9" w:rsidR="00545077" w:rsidRDefault="00545077" w:rsidP="00545077">
      <w:pPr>
        <w:pStyle w:val="SectionNotesEntryFeeTextETC"/>
      </w:pPr>
      <w:r w:rsidRPr="00484839">
        <w:rPr>
          <w:b/>
          <w:bCs w:val="0"/>
        </w:rPr>
        <w:t>ENTRY FEE:</w:t>
      </w:r>
      <w:r w:rsidRPr="00484839">
        <w:t xml:space="preserve"> $3.50 per class</w:t>
      </w:r>
    </w:p>
    <w:p w14:paraId="1FDAEFE5" w14:textId="0A61CE2F" w:rsidR="002C0728" w:rsidRPr="002C0728" w:rsidRDefault="002C0728" w:rsidP="00545077">
      <w:pPr>
        <w:pStyle w:val="SectionNotesEntryFeeTextETC"/>
      </w:pPr>
      <w:r>
        <w:rPr>
          <w:b/>
          <w:bCs w:val="0"/>
        </w:rPr>
        <w:t>JUDGE:</w:t>
      </w:r>
      <w:r>
        <w:t xml:space="preserve"> Phoebe Todd (Methven)</w:t>
      </w:r>
    </w:p>
    <w:p w14:paraId="7404790B" w14:textId="77777777" w:rsidR="00545077" w:rsidRPr="00484839" w:rsidRDefault="00545077" w:rsidP="00545077">
      <w:pPr>
        <w:pStyle w:val="SectionNotesEntryFeeTextETC"/>
      </w:pPr>
      <w:r w:rsidRPr="00484839">
        <w:t>Entry Criteria for District Highland Fling under 12: Must live in the Selwyn District.</w:t>
      </w:r>
    </w:p>
    <w:p w14:paraId="6AA4816C" w14:textId="77777777" w:rsidR="00545077" w:rsidRPr="00484839" w:rsidRDefault="00545077" w:rsidP="00545077">
      <w:pPr>
        <w:pStyle w:val="SectionNotesEntryFeeTextETC"/>
      </w:pPr>
      <w:r w:rsidRPr="00484839">
        <w:rPr>
          <w:b/>
          <w:bCs w:val="0"/>
        </w:rPr>
        <w:t>PRIZE MONEY:</w:t>
      </w:r>
      <w:r w:rsidRPr="00484839">
        <w:t xml:space="preserve"> 1st – $7, 2nd – $5, 3rd – $4 plus ribbons. If over 25 entries in a class, a 4th place will be awarded $3 plus ribbon.</w:t>
      </w:r>
    </w:p>
    <w:p w14:paraId="4405F1C3" w14:textId="762D84E3" w:rsidR="00545077" w:rsidRPr="00484839" w:rsidRDefault="00545077" w:rsidP="00545077">
      <w:pPr>
        <w:pStyle w:val="SectionNotesEntryFeeTextETC"/>
      </w:pPr>
      <w:r w:rsidRPr="00484839">
        <w:t>Entry forms can</w:t>
      </w:r>
      <w:r w:rsidR="002C0728">
        <w:t xml:space="preserve"> be</w:t>
      </w:r>
      <w:r w:rsidRPr="00484839">
        <w:t xml:space="preserve"> downloaded from our website: </w:t>
      </w:r>
      <w:hyperlink r:id="rId4" w:history="1">
        <w:r w:rsidR="002C0728" w:rsidRPr="00560DAB">
          <w:rPr>
            <w:rStyle w:val="Hyperlink"/>
          </w:rPr>
          <w:t>www.ellesmereshow.co.nz</w:t>
        </w:r>
      </w:hyperlink>
      <w:r w:rsidR="002C0728">
        <w:t xml:space="preserve">, or </w:t>
      </w:r>
      <w:r w:rsidR="002C0728" w:rsidRPr="00484839">
        <w:t xml:space="preserve">: </w:t>
      </w:r>
      <w:hyperlink r:id="rId5" w:history="1">
        <w:r w:rsidR="002C0728" w:rsidRPr="00484839">
          <w:rPr>
            <w:rStyle w:val="Hyperlink"/>
          </w:rPr>
          <w:t>office@ellesmereshow.co.nz</w:t>
        </w:r>
      </w:hyperlink>
      <w:r w:rsidR="002C0728" w:rsidRPr="00484839">
        <w:t xml:space="preserve"> </w:t>
      </w:r>
    </w:p>
    <w:p w14:paraId="3318A467" w14:textId="77777777" w:rsidR="00545077" w:rsidRPr="00484839" w:rsidRDefault="00545077" w:rsidP="00545077">
      <w:pPr>
        <w:pStyle w:val="SectionNotesEntryFeeTextETC"/>
      </w:pPr>
      <w:r w:rsidRPr="00484839">
        <w:t>Commences at 9:30am. The Ellesmere A&amp;P Show's Highland and National Dancing Competition will be run under the rules of the N.Z. Piping and Dancing Association. If wet, events will be held at Ellesmere College Hall, Leeston Dunsandel Road, Leeston. Updates will be posted on the Ellesmere A &amp; P Facebook page</w:t>
      </w:r>
    </w:p>
    <w:p w14:paraId="5367BFBC" w14:textId="77777777" w:rsidR="00545077" w:rsidRPr="00484839" w:rsidRDefault="00545077" w:rsidP="00545077">
      <w:pPr>
        <w:pStyle w:val="SectionNotesEntryFeeTextETC"/>
      </w:pPr>
      <w:r w:rsidRPr="00484839">
        <w:rPr>
          <w:b/>
          <w:bCs w:val="0"/>
        </w:rPr>
        <w:t>SPECIAL PRIZES: ELLESMERE HIGHLAND PIPE BAND</w:t>
      </w:r>
      <w:r w:rsidRPr="00484839">
        <w:t xml:space="preserve"> gives $50 towards the Prize Money.</w:t>
      </w:r>
    </w:p>
    <w:p w14:paraId="4E33719A" w14:textId="77777777" w:rsidR="00545077" w:rsidRPr="00484839" w:rsidRDefault="00545077" w:rsidP="00545077">
      <w:pPr>
        <w:pStyle w:val="SectionNotesEntryFeeTextETC"/>
      </w:pPr>
      <w:r w:rsidRPr="00484839">
        <w:rPr>
          <w:b/>
          <w:bCs w:val="0"/>
        </w:rPr>
        <w:t>PATTERSON CUP 1986</w:t>
      </w:r>
      <w:r w:rsidRPr="00484839">
        <w:t xml:space="preserve"> donated by Mr. &amp; Mrs. W M Patterson for Most Points awarded in National Dance Section. Winner 2022: Georgia Gregg </w:t>
      </w:r>
    </w:p>
    <w:p w14:paraId="269A06C6" w14:textId="77777777" w:rsidR="00545077" w:rsidRPr="00484839" w:rsidRDefault="00545077" w:rsidP="00545077">
      <w:pPr>
        <w:pStyle w:val="SectionNotesEntryFeeTextETC"/>
      </w:pPr>
      <w:r w:rsidRPr="00484839">
        <w:rPr>
          <w:b/>
          <w:bCs w:val="0"/>
        </w:rPr>
        <w:t>KELLY CUP 1994</w:t>
      </w:r>
      <w:r w:rsidRPr="00484839">
        <w:t xml:space="preserve"> donated by Mrs S. Kelly &amp; Mrs J. Mitchell for annual competition to be awarded to the winner of the Novice Highland Fling class. Winner 2022: Eva Wells. </w:t>
      </w:r>
    </w:p>
    <w:p w14:paraId="7E02ADFF" w14:textId="77777777" w:rsidR="00545077" w:rsidRPr="00484839" w:rsidRDefault="00545077" w:rsidP="00545077">
      <w:pPr>
        <w:pStyle w:val="SectionNotesEntryFeeTextETC"/>
      </w:pPr>
      <w:r w:rsidRPr="00484839">
        <w:rPr>
          <w:b/>
          <w:bCs w:val="0"/>
        </w:rPr>
        <w:t>SERENA JENSON CUP 2001</w:t>
      </w:r>
      <w:r w:rsidRPr="00484839">
        <w:t xml:space="preserve"> donated by the Jenson Family in the District Highland Fling. Winner 2022: Katie-Maree Yates. </w:t>
      </w:r>
    </w:p>
    <w:p w14:paraId="47DA0832" w14:textId="77777777" w:rsidR="00545077" w:rsidRPr="00484839" w:rsidRDefault="00545077" w:rsidP="00545077">
      <w:pPr>
        <w:pStyle w:val="SectionNotesEntryFeeTextETC"/>
      </w:pPr>
      <w:r w:rsidRPr="00484839">
        <w:rPr>
          <w:b/>
          <w:bCs w:val="0"/>
        </w:rPr>
        <w:t>MRS H BARNETT</w:t>
      </w:r>
      <w:r w:rsidRPr="00484839">
        <w:t xml:space="preserve"> donates $50 to this section. Medals will also be awarded for Novice Highland Fling, donated by </w:t>
      </w:r>
      <w:r w:rsidRPr="00484839">
        <w:rPr>
          <w:b/>
          <w:bCs w:val="0"/>
        </w:rPr>
        <w:t>KATHERINE KAYNES</w:t>
      </w:r>
      <w:r w:rsidRPr="00484839">
        <w:t xml:space="preserve">. </w:t>
      </w:r>
    </w:p>
    <w:p w14:paraId="12794A0C" w14:textId="77777777" w:rsidR="00545077" w:rsidRPr="00484839" w:rsidRDefault="00545077" w:rsidP="00545077">
      <w:pPr>
        <w:pStyle w:val="SectionNotesEntryFeeTextETC"/>
      </w:pPr>
      <w:r w:rsidRPr="00484839">
        <w:t xml:space="preserve">Piping and Dancing Association of New Zealand (Inc) Disclaimer “By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sidRPr="00484839">
        <w:rPr>
          <w:b/>
          <w:bCs w:val="0"/>
        </w:rPr>
        <w:t>YES/NO</w:t>
      </w:r>
    </w:p>
    <w:p w14:paraId="521A66B4" w14:textId="77777777" w:rsidR="00545077" w:rsidRPr="00484839" w:rsidRDefault="00545077" w:rsidP="00545077">
      <w:pPr>
        <w:pStyle w:val="SectionNotesEntryFeeTextETC"/>
      </w:pPr>
      <w:r w:rsidRPr="00484839">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59E2F802" w14:textId="51C0B040" w:rsidR="00545077" w:rsidRPr="00484839" w:rsidRDefault="00545077" w:rsidP="00545077">
      <w:pPr>
        <w:pStyle w:val="SectionShowCategoryNumberswTab"/>
      </w:pPr>
      <w:r w:rsidRPr="00484839">
        <w:t>2500</w:t>
      </w:r>
      <w:r w:rsidRPr="00484839">
        <w:tab/>
      </w:r>
      <w:r w:rsidR="002C0728">
        <w:t xml:space="preserve">Novice </w:t>
      </w:r>
      <w:r w:rsidRPr="00484839">
        <w:t xml:space="preserve">Highland Fling, </w:t>
      </w:r>
      <w:r w:rsidR="002C0728" w:rsidRPr="00484839">
        <w:t>under 14 years</w:t>
      </w:r>
    </w:p>
    <w:p w14:paraId="73513ECA" w14:textId="77777777" w:rsidR="00545077" w:rsidRPr="00484839" w:rsidRDefault="00545077" w:rsidP="00545077">
      <w:pPr>
        <w:pStyle w:val="SectionShowCategoryNumberswTab"/>
      </w:pPr>
      <w:r w:rsidRPr="00484839">
        <w:t>2501</w:t>
      </w:r>
      <w:r w:rsidRPr="00484839">
        <w:tab/>
        <w:t>Highland Fling, Open</w:t>
      </w:r>
    </w:p>
    <w:p w14:paraId="0EE2B1F7" w14:textId="77777777" w:rsidR="00545077" w:rsidRPr="00484839" w:rsidRDefault="00545077" w:rsidP="00545077">
      <w:pPr>
        <w:pStyle w:val="SectionShowCategoryNumberswTab"/>
      </w:pPr>
      <w:r w:rsidRPr="00484839">
        <w:t>2502</w:t>
      </w:r>
      <w:r w:rsidRPr="00484839">
        <w:tab/>
        <w:t>Highland Fling, under 8 years</w:t>
      </w:r>
    </w:p>
    <w:p w14:paraId="29D1F778" w14:textId="77777777" w:rsidR="00545077" w:rsidRPr="00484839" w:rsidRDefault="00545077" w:rsidP="00545077">
      <w:pPr>
        <w:pStyle w:val="SectionShowCategoryNumberswTab"/>
      </w:pPr>
      <w:r w:rsidRPr="00484839">
        <w:t>2503</w:t>
      </w:r>
      <w:r w:rsidRPr="00484839">
        <w:tab/>
        <w:t>Highland Fling, under 12 years</w:t>
      </w:r>
    </w:p>
    <w:p w14:paraId="770F8CE8" w14:textId="77777777" w:rsidR="00545077" w:rsidRPr="00484839" w:rsidRDefault="00545077" w:rsidP="00545077">
      <w:pPr>
        <w:pStyle w:val="SectionShowCategoryNumberswTab"/>
      </w:pPr>
      <w:r w:rsidRPr="00484839">
        <w:t>2504</w:t>
      </w:r>
      <w:r w:rsidRPr="00484839">
        <w:tab/>
        <w:t>Sword Dance, Open</w:t>
      </w:r>
    </w:p>
    <w:p w14:paraId="2A9DAA13" w14:textId="0963B919" w:rsidR="00545077" w:rsidRPr="00484839" w:rsidRDefault="00545077" w:rsidP="00545077">
      <w:pPr>
        <w:pStyle w:val="SectionShowCategoryNumberswTab"/>
      </w:pPr>
      <w:r w:rsidRPr="00484839">
        <w:t>2505</w:t>
      </w:r>
      <w:r w:rsidRPr="00484839">
        <w:tab/>
        <w:t xml:space="preserve">Highland Fling, </w:t>
      </w:r>
      <w:r w:rsidR="002C0728">
        <w:t>under 10 years</w:t>
      </w:r>
    </w:p>
    <w:p w14:paraId="7D92763D" w14:textId="77777777" w:rsidR="00545077" w:rsidRPr="00484839" w:rsidRDefault="00545077" w:rsidP="00545077">
      <w:pPr>
        <w:pStyle w:val="SectionShowCategoryNumberswTab"/>
      </w:pPr>
      <w:r w:rsidRPr="00484839">
        <w:t>2506</w:t>
      </w:r>
      <w:r w:rsidRPr="00484839">
        <w:tab/>
        <w:t>Highland Reel, under 14 years</w:t>
      </w:r>
      <w:r w:rsidRPr="00484839">
        <w:br/>
      </w:r>
      <w:r w:rsidRPr="00484839">
        <w:rPr>
          <w:i/>
          <w:iCs/>
        </w:rPr>
        <w:t>This class will be pre drawn by the competition secretary. Entrants in this event must tell the competition secretary if the intend to withdraw before the event. Should there be insufficient entries for a Reel a Solo Dance will be substituted.</w:t>
      </w:r>
    </w:p>
    <w:p w14:paraId="76CEEC1B" w14:textId="77777777" w:rsidR="00545077" w:rsidRPr="00484839" w:rsidRDefault="00545077" w:rsidP="00545077">
      <w:pPr>
        <w:pStyle w:val="SectionShowCategoryNumberswTab"/>
      </w:pPr>
      <w:r w:rsidRPr="00484839">
        <w:t>2507</w:t>
      </w:r>
      <w:r w:rsidRPr="00484839">
        <w:tab/>
        <w:t>Sword Dance, under 8 years</w:t>
      </w:r>
    </w:p>
    <w:p w14:paraId="7B44C203" w14:textId="77777777" w:rsidR="00545077" w:rsidRPr="00484839" w:rsidRDefault="00545077" w:rsidP="00545077">
      <w:pPr>
        <w:pStyle w:val="SectionShowCategoryNumberswTab"/>
      </w:pPr>
      <w:r w:rsidRPr="00484839">
        <w:t>2508</w:t>
      </w:r>
      <w:r w:rsidRPr="00484839">
        <w:tab/>
        <w:t>Seann Triubhas, Open</w:t>
      </w:r>
    </w:p>
    <w:p w14:paraId="17D3F72F" w14:textId="77777777" w:rsidR="00545077" w:rsidRPr="00484839" w:rsidRDefault="00545077" w:rsidP="00545077">
      <w:pPr>
        <w:pStyle w:val="SectionShowCategoryNumberswTab"/>
      </w:pPr>
      <w:r w:rsidRPr="00484839">
        <w:t>2509</w:t>
      </w:r>
      <w:r w:rsidRPr="00484839">
        <w:tab/>
        <w:t>Sword Dance, under 12 years</w:t>
      </w:r>
    </w:p>
    <w:p w14:paraId="39BE96EC" w14:textId="77777777" w:rsidR="00545077" w:rsidRPr="00484839" w:rsidRDefault="00545077" w:rsidP="00545077">
      <w:pPr>
        <w:pStyle w:val="SectionShowCategoryNumberswTab"/>
      </w:pPr>
      <w:r w:rsidRPr="00484839">
        <w:t>2510</w:t>
      </w:r>
      <w:r w:rsidRPr="00484839">
        <w:tab/>
        <w:t>Seann Triubhais, under 14 years</w:t>
      </w:r>
    </w:p>
    <w:p w14:paraId="5FB0B532" w14:textId="77777777" w:rsidR="00545077" w:rsidRPr="00484839" w:rsidRDefault="00545077" w:rsidP="00545077">
      <w:pPr>
        <w:pStyle w:val="SectionShowCategoryNumberswTab"/>
      </w:pPr>
      <w:r w:rsidRPr="00484839">
        <w:t>2511</w:t>
      </w:r>
      <w:r w:rsidRPr="00484839">
        <w:tab/>
        <w:t>District Highland Fling, under 12 years.</w:t>
      </w:r>
      <w:r w:rsidRPr="00484839">
        <w:br/>
      </w:r>
      <w:r w:rsidRPr="00484839">
        <w:rPr>
          <w:i/>
          <w:iCs/>
        </w:rPr>
        <w:t>Competitor must live in Selwyn District</w:t>
      </w:r>
    </w:p>
    <w:p w14:paraId="19243AB9" w14:textId="77777777" w:rsidR="00545077" w:rsidRPr="00484839" w:rsidRDefault="00545077" w:rsidP="00545077">
      <w:pPr>
        <w:pStyle w:val="SectionShowCategoryNumberswTab"/>
      </w:pPr>
      <w:r w:rsidRPr="00484839">
        <w:t>2512</w:t>
      </w:r>
      <w:r w:rsidRPr="00484839">
        <w:tab/>
        <w:t>Irish Hornpipe, Open.</w:t>
      </w:r>
    </w:p>
    <w:p w14:paraId="1DED92D7" w14:textId="77777777" w:rsidR="00545077" w:rsidRPr="00484839" w:rsidRDefault="00545077" w:rsidP="00545077">
      <w:pPr>
        <w:pStyle w:val="SectionShowCategoryNumberswTab"/>
      </w:pPr>
      <w:r w:rsidRPr="00484839">
        <w:t>2513</w:t>
      </w:r>
      <w:r w:rsidRPr="00484839">
        <w:tab/>
        <w:t>Irish Jig, under 10 years</w:t>
      </w:r>
    </w:p>
    <w:p w14:paraId="3E270E75" w14:textId="77777777" w:rsidR="00545077" w:rsidRPr="00484839" w:rsidRDefault="00545077" w:rsidP="00545077">
      <w:pPr>
        <w:pStyle w:val="SectionShowCategoryNumberswTab"/>
      </w:pPr>
      <w:r w:rsidRPr="00484839">
        <w:t>2514</w:t>
      </w:r>
      <w:r w:rsidRPr="00484839">
        <w:tab/>
        <w:t>Irish Jig, under 12 years</w:t>
      </w:r>
    </w:p>
    <w:p w14:paraId="7B627BDC" w14:textId="77777777" w:rsidR="00545077" w:rsidRPr="00484839" w:rsidRDefault="00545077" w:rsidP="00545077">
      <w:pPr>
        <w:pStyle w:val="SectionShowCategoryNumberswTab"/>
      </w:pPr>
      <w:r w:rsidRPr="00484839">
        <w:t>2515</w:t>
      </w:r>
      <w:r w:rsidRPr="00484839">
        <w:tab/>
        <w:t>Irish Jig, Double time, Open</w:t>
      </w:r>
    </w:p>
    <w:p w14:paraId="0C36B391" w14:textId="77777777" w:rsidR="00545077" w:rsidRPr="00484839" w:rsidRDefault="00545077" w:rsidP="00545077">
      <w:pPr>
        <w:pStyle w:val="SectionShowCategoryNumberswTab"/>
      </w:pPr>
      <w:r w:rsidRPr="00484839">
        <w:t>2516</w:t>
      </w:r>
      <w:r w:rsidRPr="00484839">
        <w:tab/>
        <w:t>Sailors Hornpipe, under 10 years</w:t>
      </w:r>
    </w:p>
    <w:p w14:paraId="299372E8" w14:textId="77777777" w:rsidR="00545077" w:rsidRPr="00484839" w:rsidRDefault="00545077" w:rsidP="00545077">
      <w:pPr>
        <w:pStyle w:val="SectionShowCategoryNumberswTab"/>
      </w:pPr>
      <w:r w:rsidRPr="00484839">
        <w:t>2517</w:t>
      </w:r>
      <w:r w:rsidRPr="00484839">
        <w:tab/>
        <w:t>Sailors Hornpipe, under 14 years</w:t>
      </w:r>
    </w:p>
    <w:p w14:paraId="18ABEEB9" w14:textId="77777777" w:rsidR="00545077" w:rsidRPr="00484839" w:rsidRDefault="00545077" w:rsidP="00545077">
      <w:pPr>
        <w:pStyle w:val="SectionShowCategoryNumberswTab"/>
        <w:rPr>
          <w:b/>
        </w:rPr>
      </w:pPr>
      <w:r w:rsidRPr="00484839">
        <w:rPr>
          <w:b/>
        </w:rPr>
        <w:tab/>
        <w:t>THE PATTERSON CUP FOR MOST POINTS</w:t>
      </w:r>
    </w:p>
    <w:p w14:paraId="16F1EAC7" w14:textId="77777777" w:rsidR="00545077" w:rsidRPr="00484839" w:rsidRDefault="00545077" w:rsidP="00545077">
      <w:pPr>
        <w:pStyle w:val="SectionShowCategoryNumberswTab"/>
        <w:rPr>
          <w:b/>
        </w:rPr>
      </w:pPr>
      <w:r w:rsidRPr="00484839">
        <w:rPr>
          <w:b/>
        </w:rPr>
        <w:tab/>
        <w:t>THE KELLY CUP FOR NOVICE HIGHLAND FLING</w:t>
      </w:r>
    </w:p>
    <w:p w14:paraId="59C89747" w14:textId="77777777" w:rsidR="00545077" w:rsidRPr="005E1CD4" w:rsidRDefault="00545077" w:rsidP="00545077">
      <w:pPr>
        <w:pStyle w:val="SectionShowCategoryNumberswTab"/>
        <w:rPr>
          <w:b/>
        </w:rPr>
      </w:pPr>
      <w:r w:rsidRPr="00484839">
        <w:rPr>
          <w:b/>
        </w:rPr>
        <w:tab/>
        <w:t>THE SERENA JENSEN CUP FOR DISTRICT FLING</w:t>
      </w:r>
    </w:p>
    <w:p w14:paraId="3970755D" w14:textId="2157C082" w:rsidR="00FC5033" w:rsidRPr="00545077" w:rsidRDefault="00FC5033" w:rsidP="00545077"/>
    <w:sectPr w:rsidR="00FC5033" w:rsidRPr="00545077" w:rsidSect="00AC22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055F3B"/>
    <w:rsid w:val="002A0B8C"/>
    <w:rsid w:val="002C0728"/>
    <w:rsid w:val="003F022A"/>
    <w:rsid w:val="004552D9"/>
    <w:rsid w:val="00545077"/>
    <w:rsid w:val="006D43DB"/>
    <w:rsid w:val="007B7091"/>
    <w:rsid w:val="00863659"/>
    <w:rsid w:val="00AC22D2"/>
    <w:rsid w:val="00B131A5"/>
    <w:rsid w:val="00C37BBB"/>
    <w:rsid w:val="00FC5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61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lang w:val="en-NZ" w:eastAsia="en-NZ"/>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rsid w:val="003F022A"/>
  </w:style>
  <w:style w:type="paragraph" w:customStyle="1" w:styleId="SectionShowCategoryNumberswTab">
    <w:name w:val="Section Show Category Numbers w Tab"/>
    <w:basedOn w:val="Normal"/>
    <w:qFormat/>
    <w:rsid w:val="00545077"/>
    <w:pPr>
      <w:widowControl w:val="0"/>
      <w:tabs>
        <w:tab w:val="left" w:pos="567"/>
      </w:tabs>
      <w:autoSpaceDE w:val="0"/>
      <w:autoSpaceDN w:val="0"/>
      <w:adjustRightInd w:val="0"/>
      <w:spacing w:before="60"/>
      <w:ind w:left="567" w:hanging="567"/>
    </w:pPr>
    <w:rPr>
      <w:rFonts w:eastAsia="Times New Roman" w:cstheme="minorHAnsi"/>
      <w:color w:val="000000" w:themeColor="text1"/>
      <w:sz w:val="16"/>
      <w:szCs w:val="16"/>
      <w:lang w:eastAsia="en-NZ"/>
    </w:rPr>
  </w:style>
  <w:style w:type="paragraph" w:customStyle="1" w:styleId="SectionNotesEntryFeeTextETC">
    <w:name w:val="Section Notes Entry Fee Text ETC"/>
    <w:basedOn w:val="Normal"/>
    <w:qFormat/>
    <w:rsid w:val="00545077"/>
    <w:pPr>
      <w:widowControl w:val="0"/>
      <w:tabs>
        <w:tab w:val="left" w:pos="113"/>
      </w:tabs>
      <w:autoSpaceDE w:val="0"/>
      <w:autoSpaceDN w:val="0"/>
      <w:adjustRightInd w:val="0"/>
      <w:spacing w:before="60" w:after="120"/>
    </w:pPr>
    <w:rPr>
      <w:rFonts w:eastAsia="Times New Roman" w:cstheme="minorHAnsi"/>
      <w:bCs/>
      <w:color w:val="000000" w:themeColor="text1"/>
      <w:sz w:val="16"/>
      <w:szCs w:val="16"/>
      <w:lang w:eastAsia="en-NZ"/>
    </w:rPr>
  </w:style>
  <w:style w:type="paragraph" w:customStyle="1" w:styleId="BlockHeadersSpacePrior">
    <w:name w:val="Block Headers Space Prior"/>
    <w:basedOn w:val="Normal"/>
    <w:qFormat/>
    <w:rsid w:val="00545077"/>
    <w:pPr>
      <w:shd w:val="clear" w:color="auto" w:fill="000000" w:themeFill="text1"/>
      <w:spacing w:before="240" w:after="120"/>
      <w:jc w:val="center"/>
    </w:pPr>
    <w:rPr>
      <w:b/>
      <w:bCs/>
      <w:color w:val="FFFFFF" w:themeColor="background1"/>
      <w:sz w:val="32"/>
      <w:szCs w:val="32"/>
      <w:lang w:val="en-AU"/>
    </w:rPr>
  </w:style>
  <w:style w:type="character" w:styleId="UnresolvedMention">
    <w:name w:val="Unresolved Mention"/>
    <w:basedOn w:val="DefaultParagraphFont"/>
    <w:uiPriority w:val="99"/>
    <w:rsid w:val="002C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717">
      <w:bodyDiv w:val="1"/>
      <w:marLeft w:val="0"/>
      <w:marRight w:val="0"/>
      <w:marTop w:val="0"/>
      <w:marBottom w:val="0"/>
      <w:divBdr>
        <w:top w:val="none" w:sz="0" w:space="0" w:color="auto"/>
        <w:left w:val="none" w:sz="0" w:space="0" w:color="auto"/>
        <w:bottom w:val="none" w:sz="0" w:space="0" w:color="auto"/>
        <w:right w:val="none" w:sz="0" w:space="0" w:color="auto"/>
      </w:divBdr>
    </w:div>
    <w:div w:id="276300833">
      <w:bodyDiv w:val="1"/>
      <w:marLeft w:val="0"/>
      <w:marRight w:val="0"/>
      <w:marTop w:val="0"/>
      <w:marBottom w:val="0"/>
      <w:divBdr>
        <w:top w:val="none" w:sz="0" w:space="0" w:color="auto"/>
        <w:left w:val="none" w:sz="0" w:space="0" w:color="auto"/>
        <w:bottom w:val="none" w:sz="0" w:space="0" w:color="auto"/>
        <w:right w:val="none" w:sz="0" w:space="0" w:color="auto"/>
      </w:divBdr>
    </w:div>
    <w:div w:id="825558594">
      <w:bodyDiv w:val="1"/>
      <w:marLeft w:val="0"/>
      <w:marRight w:val="0"/>
      <w:marTop w:val="0"/>
      <w:marBottom w:val="0"/>
      <w:divBdr>
        <w:top w:val="none" w:sz="0" w:space="0" w:color="auto"/>
        <w:left w:val="none" w:sz="0" w:space="0" w:color="auto"/>
        <w:bottom w:val="none" w:sz="0" w:space="0" w:color="auto"/>
        <w:right w:val="none" w:sz="0" w:space="0" w:color="auto"/>
      </w:divBdr>
      <w:divsChild>
        <w:div w:id="1806503362">
          <w:marLeft w:val="0"/>
          <w:marRight w:val="0"/>
          <w:marTop w:val="0"/>
          <w:marBottom w:val="0"/>
          <w:divBdr>
            <w:top w:val="none" w:sz="0" w:space="0" w:color="auto"/>
            <w:left w:val="none" w:sz="0" w:space="0" w:color="auto"/>
            <w:bottom w:val="none" w:sz="0" w:space="0" w:color="auto"/>
            <w:right w:val="none" w:sz="0" w:space="0" w:color="auto"/>
          </w:divBdr>
        </w:div>
        <w:div w:id="13855642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ellesmereshow.co.nz" TargetMode="External"/><Relationship Id="rId4" Type="http://schemas.openxmlformats.org/officeDocument/2006/relationships/hyperlink" Target="http://www.ellesmeresho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cp:lastModifiedBy>
  <cp:revision>3</cp:revision>
  <dcterms:created xsi:type="dcterms:W3CDTF">2023-07-30T20:28:00Z</dcterms:created>
  <dcterms:modified xsi:type="dcterms:W3CDTF">2023-07-30T20:36:00Z</dcterms:modified>
</cp:coreProperties>
</file>